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26EA6" w14:textId="5022E507" w:rsidR="00BB1D38" w:rsidRPr="00EB4551" w:rsidRDefault="008D6C89" w:rsidP="00BB1D38">
      <w:pPr>
        <w:keepNext/>
        <w:jc w:val="center"/>
        <w:rPr>
          <w:b/>
          <w:sz w:val="40"/>
          <w:szCs w:val="40"/>
        </w:rPr>
      </w:pPr>
      <w:r w:rsidRPr="00EB4551">
        <w:rPr>
          <w:b/>
          <w:sz w:val="40"/>
          <w:szCs w:val="40"/>
        </w:rPr>
        <w:t>Salon für i</w:t>
      </w:r>
      <w:r w:rsidR="00356836" w:rsidRPr="00EB4551">
        <w:rPr>
          <w:b/>
          <w:sz w:val="40"/>
          <w:szCs w:val="40"/>
        </w:rPr>
        <w:t xml:space="preserve">nklusiven Dialog </w:t>
      </w:r>
    </w:p>
    <w:p w14:paraId="56A89361" w14:textId="7279F2B2" w:rsidR="00356836" w:rsidRPr="00EB4551" w:rsidRDefault="00BB1D38" w:rsidP="00BB1D38">
      <w:pPr>
        <w:keepNext/>
        <w:jc w:val="center"/>
        <w:rPr>
          <w:sz w:val="40"/>
          <w:szCs w:val="40"/>
        </w:rPr>
      </w:pPr>
      <w:r w:rsidRPr="00EB4551">
        <w:rPr>
          <w:sz w:val="40"/>
          <w:szCs w:val="40"/>
        </w:rPr>
        <w:t>am Mittwoch</w:t>
      </w:r>
      <w:r w:rsidR="00436566">
        <w:rPr>
          <w:sz w:val="40"/>
          <w:szCs w:val="40"/>
        </w:rPr>
        <w:t>,</w:t>
      </w:r>
      <w:bookmarkStart w:id="0" w:name="_GoBack"/>
      <w:bookmarkEnd w:id="0"/>
      <w:r w:rsidRPr="00EB4551">
        <w:rPr>
          <w:sz w:val="40"/>
          <w:szCs w:val="40"/>
        </w:rPr>
        <w:t xml:space="preserve"> 28. August 2019</w:t>
      </w:r>
    </w:p>
    <w:p w14:paraId="74CBC96F" w14:textId="0B489147" w:rsidR="00BB1D38" w:rsidRPr="00EB4551" w:rsidRDefault="00BB1D38" w:rsidP="00BB1D38">
      <w:pPr>
        <w:keepNext/>
        <w:jc w:val="center"/>
        <w:rPr>
          <w:b/>
          <w:sz w:val="40"/>
          <w:szCs w:val="40"/>
        </w:rPr>
      </w:pPr>
      <w:r w:rsidRPr="00EB4551">
        <w:rPr>
          <w:b/>
          <w:sz w:val="40"/>
          <w:szCs w:val="40"/>
        </w:rPr>
        <w:t xml:space="preserve">LESUNG &amp; Autorinnengespräch </w:t>
      </w:r>
    </w:p>
    <w:p w14:paraId="66B1216F" w14:textId="24A1590D" w:rsidR="00BB1D38" w:rsidRDefault="00EB4551" w:rsidP="00BB1D38">
      <w:pPr>
        <w:keepNext/>
        <w:jc w:val="center"/>
        <w:rPr>
          <w:b/>
          <w:sz w:val="40"/>
          <w:szCs w:val="40"/>
        </w:rPr>
      </w:pPr>
      <w:r w:rsidRPr="00EB4551">
        <w:rPr>
          <w:noProof/>
          <w:sz w:val="30"/>
          <w:szCs w:val="30"/>
          <w:lang w:eastAsia="de-DE"/>
        </w:rPr>
        <w:drawing>
          <wp:anchor distT="0" distB="0" distL="114300" distR="114300" simplePos="0" relativeHeight="251658240" behindDoc="1" locked="0" layoutInCell="1" allowOverlap="1" wp14:anchorId="68901D44" wp14:editId="567ECB94">
            <wp:simplePos x="0" y="0"/>
            <wp:positionH relativeFrom="column">
              <wp:posOffset>4819015</wp:posOffset>
            </wp:positionH>
            <wp:positionV relativeFrom="paragraph">
              <wp:posOffset>399415</wp:posOffset>
            </wp:positionV>
            <wp:extent cx="1274730" cy="1831340"/>
            <wp:effectExtent l="0" t="0" r="190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4730" cy="1831340"/>
                    </a:xfrm>
                    <a:prstGeom prst="rect">
                      <a:avLst/>
                    </a:prstGeom>
                    <a:noFill/>
                  </pic:spPr>
                </pic:pic>
              </a:graphicData>
            </a:graphic>
            <wp14:sizeRelH relativeFrom="margin">
              <wp14:pctWidth>0</wp14:pctWidth>
            </wp14:sizeRelH>
            <wp14:sizeRelV relativeFrom="margin">
              <wp14:pctHeight>0</wp14:pctHeight>
            </wp14:sizeRelV>
          </wp:anchor>
        </w:drawing>
      </w:r>
      <w:r>
        <w:rPr>
          <w:b/>
          <w:sz w:val="40"/>
          <w:szCs w:val="40"/>
        </w:rPr>
        <w:t xml:space="preserve">mit Kathrin Fezer </w:t>
      </w:r>
      <w:r w:rsidR="00BB1D38" w:rsidRPr="00EB4551">
        <w:rPr>
          <w:b/>
          <w:sz w:val="40"/>
          <w:szCs w:val="40"/>
        </w:rPr>
        <w:t>Schadt</w:t>
      </w:r>
      <w:r>
        <w:rPr>
          <w:b/>
          <w:sz w:val="40"/>
          <w:szCs w:val="40"/>
        </w:rPr>
        <w:t xml:space="preserve"> und Carolin</w:t>
      </w:r>
      <w:r w:rsidR="00BB1D38">
        <w:rPr>
          <w:b/>
          <w:sz w:val="40"/>
          <w:szCs w:val="40"/>
        </w:rPr>
        <w:t xml:space="preserve"> Erhardt-Seidl</w:t>
      </w:r>
    </w:p>
    <w:p w14:paraId="586D4470" w14:textId="528AA979" w:rsidR="00EB4551" w:rsidRDefault="00EB4551" w:rsidP="00BB1D38">
      <w:pPr>
        <w:keepNext/>
        <w:rPr>
          <w:b/>
          <w:sz w:val="40"/>
          <w:szCs w:val="40"/>
        </w:rPr>
      </w:pPr>
      <w:r w:rsidRPr="00EB4551">
        <w:rPr>
          <w:b/>
          <w:i/>
          <w:noProof/>
          <w:sz w:val="40"/>
          <w:szCs w:val="40"/>
          <w:lang w:eastAsia="de-DE"/>
        </w:rPr>
        <w:drawing>
          <wp:anchor distT="0" distB="0" distL="114300" distR="114300" simplePos="0" relativeHeight="251659264" behindDoc="1" locked="0" layoutInCell="1" allowOverlap="1" wp14:anchorId="0C3F5B8E" wp14:editId="77785585">
            <wp:simplePos x="0" y="0"/>
            <wp:positionH relativeFrom="column">
              <wp:posOffset>857250</wp:posOffset>
            </wp:positionH>
            <wp:positionV relativeFrom="paragraph">
              <wp:posOffset>8890</wp:posOffset>
            </wp:positionV>
            <wp:extent cx="3208655" cy="1604645"/>
            <wp:effectExtent l="0" t="0" r="0" b="0"/>
            <wp:wrapNone/>
            <wp:docPr id="1" name="Grafik 1" descr="C:\Users\eltern\Desktop\weit_l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tern\Desktop\weit_li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8655" cy="1604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061E2C" w14:textId="6520184D" w:rsidR="00EB4551" w:rsidRDefault="00EB4551" w:rsidP="00BB1D38">
      <w:pPr>
        <w:keepNext/>
        <w:rPr>
          <w:b/>
          <w:sz w:val="40"/>
          <w:szCs w:val="40"/>
        </w:rPr>
      </w:pPr>
    </w:p>
    <w:p w14:paraId="357DA7C7" w14:textId="38736BA7" w:rsidR="00EB4551" w:rsidRDefault="00EB4551" w:rsidP="00BB1D38">
      <w:pPr>
        <w:keepNext/>
        <w:rPr>
          <w:b/>
          <w:sz w:val="40"/>
          <w:szCs w:val="40"/>
        </w:rPr>
      </w:pPr>
    </w:p>
    <w:p w14:paraId="29DFDE1D" w14:textId="0B507020" w:rsidR="00EB4551" w:rsidRDefault="00EB4551" w:rsidP="00BB1D38">
      <w:pPr>
        <w:keepNext/>
        <w:rPr>
          <w:b/>
          <w:sz w:val="40"/>
          <w:szCs w:val="40"/>
        </w:rPr>
      </w:pPr>
    </w:p>
    <w:p w14:paraId="5A261813" w14:textId="54844C8F" w:rsidR="00EB4551" w:rsidRDefault="00436566" w:rsidP="00BB1D38">
      <w:pPr>
        <w:keepNext/>
        <w:rPr>
          <w:sz w:val="48"/>
          <w:szCs w:val="48"/>
        </w:rPr>
      </w:pPr>
      <w:r>
        <w:rPr>
          <w:sz w:val="48"/>
          <w:szCs w:val="48"/>
        </w:rPr>
        <w:t>„</w:t>
      </w:r>
      <w:proofErr w:type="spellStart"/>
      <w:r>
        <w:rPr>
          <w:sz w:val="48"/>
          <w:szCs w:val="48"/>
        </w:rPr>
        <w:t>Lilium</w:t>
      </w:r>
      <w:proofErr w:type="spellEnd"/>
      <w:r>
        <w:rPr>
          <w:sz w:val="48"/>
          <w:szCs w:val="48"/>
        </w:rPr>
        <w:t xml:space="preserve"> </w:t>
      </w:r>
      <w:proofErr w:type="spellStart"/>
      <w:r>
        <w:rPr>
          <w:sz w:val="48"/>
          <w:szCs w:val="48"/>
        </w:rPr>
        <w:t>Rubellu</w:t>
      </w:r>
      <w:r w:rsidR="00BB1D38">
        <w:rPr>
          <w:sz w:val="48"/>
          <w:szCs w:val="48"/>
        </w:rPr>
        <w:t>m</w:t>
      </w:r>
      <w:proofErr w:type="spellEnd"/>
      <w:r w:rsidR="00BB1D38">
        <w:rPr>
          <w:sz w:val="48"/>
          <w:szCs w:val="48"/>
        </w:rPr>
        <w:t>“</w:t>
      </w:r>
    </w:p>
    <w:p w14:paraId="16BE2C1C" w14:textId="53CDADE2" w:rsidR="00EB4551" w:rsidRPr="00EB4551" w:rsidRDefault="00EB4551" w:rsidP="00BB1D38">
      <w:pPr>
        <w:keepNext/>
      </w:pPr>
      <w:r w:rsidRPr="00EB4551">
        <w:t>Kathrin Schadt erzählt Variationen einer Familiengeschichte, die in ihrer absehbaren Endlichkeit ungewöhnlich und schmerzhaft ist. Mit lyrischer Kraft lenkt sie das Licht in einen Zwischenraum inmitten unseres Lebens, wo eine besondere Abgeschiedenheit entsteht. Der Umgang unserer Gesellschaft mit Krankheit und Tod, die Medizin als Institution, deren Akteure sich zwischen Absicherung und Eid bewegen, das Tabu besonders von sterbenden Kindern und die ganz zentrale Frage nach der Bewertung von Leben wird hier berührend, unaufdringlich und d</w:t>
      </w:r>
      <w:r>
        <w:t>ennoch sehr dringlich gestellt.</w:t>
      </w:r>
    </w:p>
    <w:p w14:paraId="534DD199" w14:textId="56E01DCE" w:rsidR="00BB1D38" w:rsidRDefault="00356836" w:rsidP="00BB1D38">
      <w:pPr>
        <w:keepNext/>
        <w:rPr>
          <w:sz w:val="36"/>
          <w:szCs w:val="36"/>
        </w:rPr>
      </w:pPr>
      <w:r w:rsidRPr="00356836">
        <w:rPr>
          <w:sz w:val="48"/>
          <w:szCs w:val="48"/>
        </w:rPr>
        <w:t>„</w:t>
      </w:r>
      <w:r w:rsidR="008D6C89">
        <w:rPr>
          <w:sz w:val="48"/>
          <w:szCs w:val="48"/>
        </w:rPr>
        <w:t>Weitertragen-</w:t>
      </w:r>
      <w:r w:rsidR="0079786F">
        <w:rPr>
          <w:sz w:val="48"/>
          <w:szCs w:val="48"/>
        </w:rPr>
        <w:t xml:space="preserve"> </w:t>
      </w:r>
      <w:r w:rsidR="00BB1D38">
        <w:rPr>
          <w:sz w:val="36"/>
          <w:szCs w:val="36"/>
        </w:rPr>
        <w:t xml:space="preserve">Wege nach pränataler Diagnose“ </w:t>
      </w:r>
    </w:p>
    <w:p w14:paraId="18B70C2A" w14:textId="30AE0A85" w:rsidR="0079786F" w:rsidRPr="0079786F" w:rsidRDefault="0079786F" w:rsidP="0079786F">
      <w:pPr>
        <w:keepNext/>
      </w:pPr>
      <w:r w:rsidRPr="0079786F">
        <w:t>Vorgeburtliche Untersuchungen in der Schwangerschaft können werdende Eltern mit unerwarteten Fragen konfrontieren: Wird unser Kind behindert zur Welt kommen? Was, wenn es nach der Geburt nicht lebensfähig ist oder noch im Mutterleib stirbt? Die anschließenden komplexen Entscheidungen sollten dabei immer auf Basis von wertschätzender und wertfreier Begleitung, ausreichend Zeit und umfassender Aufklärung getroffen werden. Dieses Buch stellt diese Basis her und informiert werdende Eltern, Angehörige, Hebammen, Ärzte und Beratungsstellenausführlich über alle möglichen Wege nach PND, im Besonderen auch zur "Palliativen Geburt". Es ist</w:t>
      </w:r>
      <w:r w:rsidR="00EB4551">
        <w:t xml:space="preserve"> </w:t>
      </w:r>
      <w:r w:rsidRPr="0079786F">
        <w:t>dabei kein Anti-Abtreibungsbuch, sondern ein Plädoyer für lückenlose Aufklärung - die d</w:t>
      </w:r>
      <w:r w:rsidR="00EB4551">
        <w:t>en Abbruch also miteinschließt.</w:t>
      </w:r>
    </w:p>
    <w:p w14:paraId="44941B0F" w14:textId="0A07E327" w:rsidR="00542354" w:rsidRPr="00EB4551" w:rsidRDefault="003B354C" w:rsidP="00EB4551">
      <w:pPr>
        <w:keepNext/>
        <w:spacing w:after="0"/>
      </w:pPr>
      <w:r w:rsidRPr="003B354C">
        <w:rPr>
          <w:sz w:val="28"/>
          <w:szCs w:val="28"/>
        </w:rPr>
        <w:t>Beginn ist um 19</w:t>
      </w:r>
      <w:r w:rsidR="008D6C89">
        <w:rPr>
          <w:sz w:val="28"/>
          <w:szCs w:val="28"/>
        </w:rPr>
        <w:t>.30</w:t>
      </w:r>
      <w:r w:rsidRPr="003B354C">
        <w:rPr>
          <w:sz w:val="28"/>
          <w:szCs w:val="28"/>
        </w:rPr>
        <w:t xml:space="preserve"> Uhr.</w:t>
      </w:r>
    </w:p>
    <w:p w14:paraId="5420EA4F" w14:textId="29D0E367" w:rsidR="0079786F" w:rsidRDefault="003B354C" w:rsidP="00EB4551">
      <w:pPr>
        <w:keepNext/>
        <w:spacing w:after="0"/>
        <w:rPr>
          <w:sz w:val="28"/>
          <w:szCs w:val="28"/>
        </w:rPr>
      </w:pPr>
      <w:r>
        <w:rPr>
          <w:sz w:val="28"/>
          <w:szCs w:val="28"/>
        </w:rPr>
        <w:t xml:space="preserve">Veranstaltungsort:  </w:t>
      </w:r>
      <w:proofErr w:type="spellStart"/>
      <w:r w:rsidRPr="003B354C">
        <w:rPr>
          <w:sz w:val="28"/>
          <w:szCs w:val="28"/>
        </w:rPr>
        <w:t>Hobelbar</w:t>
      </w:r>
      <w:proofErr w:type="spellEnd"/>
      <w:r>
        <w:rPr>
          <w:sz w:val="28"/>
          <w:szCs w:val="28"/>
        </w:rPr>
        <w:t xml:space="preserve">, Emser Str. 124/ Ecke </w:t>
      </w:r>
      <w:proofErr w:type="spellStart"/>
      <w:r>
        <w:rPr>
          <w:sz w:val="28"/>
          <w:szCs w:val="28"/>
        </w:rPr>
        <w:t>Ilsestr</w:t>
      </w:r>
      <w:proofErr w:type="spellEnd"/>
      <w:r>
        <w:rPr>
          <w:sz w:val="28"/>
          <w:szCs w:val="28"/>
        </w:rPr>
        <w:t xml:space="preserve">., </w:t>
      </w:r>
    </w:p>
    <w:p w14:paraId="021D9516" w14:textId="34B30DB0" w:rsidR="003B354C" w:rsidRPr="003B354C" w:rsidRDefault="003B354C" w:rsidP="00EB4551">
      <w:pPr>
        <w:keepNext/>
        <w:spacing w:after="0"/>
        <w:rPr>
          <w:sz w:val="28"/>
          <w:szCs w:val="28"/>
        </w:rPr>
      </w:pPr>
      <w:r w:rsidRPr="003B354C">
        <w:rPr>
          <w:sz w:val="28"/>
          <w:szCs w:val="28"/>
        </w:rPr>
        <w:t>12051 Berlin-Neukölln</w:t>
      </w:r>
    </w:p>
    <w:p w14:paraId="43ED16CE" w14:textId="77777777" w:rsidR="00542354" w:rsidRPr="003B354C" w:rsidRDefault="00542354" w:rsidP="00EB4551">
      <w:pPr>
        <w:keepNext/>
        <w:spacing w:after="0"/>
        <w:rPr>
          <w:sz w:val="28"/>
          <w:szCs w:val="28"/>
        </w:rPr>
      </w:pPr>
      <w:r w:rsidRPr="003B354C">
        <w:rPr>
          <w:sz w:val="28"/>
          <w:szCs w:val="28"/>
        </w:rPr>
        <w:t>Der Veranstaltungsort ist</w:t>
      </w:r>
      <w:r w:rsidR="003B354C" w:rsidRPr="003B354C">
        <w:rPr>
          <w:sz w:val="28"/>
          <w:szCs w:val="28"/>
        </w:rPr>
        <w:t xml:space="preserve"> </w:t>
      </w:r>
      <w:proofErr w:type="spellStart"/>
      <w:r w:rsidR="003B354C" w:rsidRPr="003B354C">
        <w:rPr>
          <w:sz w:val="28"/>
          <w:szCs w:val="28"/>
        </w:rPr>
        <w:t>barrierearm</w:t>
      </w:r>
      <w:proofErr w:type="spellEnd"/>
      <w:r w:rsidR="003B354C" w:rsidRPr="003B354C">
        <w:rPr>
          <w:sz w:val="28"/>
          <w:szCs w:val="28"/>
        </w:rPr>
        <w:t>.</w:t>
      </w:r>
    </w:p>
    <w:p w14:paraId="4067A9B8" w14:textId="620CBEA2" w:rsidR="003B354C" w:rsidRPr="00B7723D" w:rsidRDefault="00356836" w:rsidP="00EB4551">
      <w:pPr>
        <w:keepNext/>
        <w:spacing w:after="0"/>
        <w:rPr>
          <w:sz w:val="28"/>
          <w:szCs w:val="28"/>
        </w:rPr>
      </w:pPr>
      <w:r>
        <w:rPr>
          <w:sz w:val="28"/>
          <w:szCs w:val="28"/>
        </w:rPr>
        <w:t xml:space="preserve">Der </w:t>
      </w:r>
      <w:r w:rsidR="00542354" w:rsidRPr="003B354C">
        <w:rPr>
          <w:sz w:val="28"/>
          <w:szCs w:val="28"/>
        </w:rPr>
        <w:t>Eintritt</w:t>
      </w:r>
      <w:r>
        <w:rPr>
          <w:sz w:val="28"/>
          <w:szCs w:val="28"/>
        </w:rPr>
        <w:t xml:space="preserve"> ist</w:t>
      </w:r>
      <w:r w:rsidR="00542354" w:rsidRPr="003B354C">
        <w:rPr>
          <w:sz w:val="28"/>
          <w:szCs w:val="28"/>
        </w:rPr>
        <w:t xml:space="preserve"> frei</w:t>
      </w:r>
      <w:r>
        <w:rPr>
          <w:sz w:val="28"/>
          <w:szCs w:val="28"/>
        </w:rPr>
        <w:t>.</w:t>
      </w:r>
    </w:p>
    <w:sectPr w:rsidR="003B354C" w:rsidRPr="00B7723D" w:rsidSect="00B7723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25359" w14:textId="77777777" w:rsidR="00A4419C" w:rsidRDefault="00A4419C" w:rsidP="003B354C">
      <w:pPr>
        <w:spacing w:after="0" w:line="240" w:lineRule="auto"/>
      </w:pPr>
      <w:r>
        <w:separator/>
      </w:r>
    </w:p>
  </w:endnote>
  <w:endnote w:type="continuationSeparator" w:id="0">
    <w:p w14:paraId="185D7D46" w14:textId="77777777" w:rsidR="00A4419C" w:rsidRDefault="00A4419C" w:rsidP="003B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E749A" w14:textId="56F22716" w:rsidR="00C10CE4" w:rsidRDefault="00C10CE4">
    <w:pPr>
      <w:pStyle w:val="Fuzeile"/>
    </w:pPr>
  </w:p>
  <w:p w14:paraId="336F4F4F" w14:textId="45E5E5AB" w:rsidR="00C10CE4" w:rsidRDefault="00C10CE4">
    <w:pPr>
      <w:pStyle w:val="Fuzeile"/>
    </w:pPr>
    <w:r>
      <w:rPr>
        <w:noProof/>
        <w:lang w:eastAsia="de-DE"/>
      </w:rPr>
      <w:drawing>
        <wp:inline distT="0" distB="0" distL="0" distR="0" wp14:anchorId="5801CC4C" wp14:editId="077ACF1F">
          <wp:extent cx="5381625" cy="456565"/>
          <wp:effectExtent l="0" t="0" r="9525"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8546" cy="457152"/>
                  </a:xfrm>
                  <a:prstGeom prst="rect">
                    <a:avLst/>
                  </a:prstGeom>
                  <a:noFill/>
                </pic:spPr>
              </pic:pic>
            </a:graphicData>
          </a:graphic>
        </wp:inline>
      </w:drawing>
    </w:r>
    <w:r w:rsidR="00610C2F">
      <w:rPr>
        <w:b/>
        <w:noProof/>
        <w:sz w:val="40"/>
        <w:szCs w:val="40"/>
        <w:lang w:eastAsia="de-DE"/>
      </w:rPr>
      <w:t xml:space="preserve">     </w:t>
    </w:r>
    <w:r w:rsidR="007B62CE">
      <w:rPr>
        <w:b/>
        <w:noProof/>
        <w:sz w:val="40"/>
        <w:szCs w:val="40"/>
        <w:lang w:eastAsia="de-DE"/>
      </w:rPr>
      <w:drawing>
        <wp:inline distT="0" distB="0" distL="0" distR="0" wp14:anchorId="5A7114BF" wp14:editId="104BF188">
          <wp:extent cx="911323" cy="478790"/>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771" cy="4863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BBDB4" w14:textId="77777777" w:rsidR="00A4419C" w:rsidRDefault="00A4419C" w:rsidP="003B354C">
      <w:pPr>
        <w:spacing w:after="0" w:line="240" w:lineRule="auto"/>
      </w:pPr>
      <w:r>
        <w:separator/>
      </w:r>
    </w:p>
  </w:footnote>
  <w:footnote w:type="continuationSeparator" w:id="0">
    <w:p w14:paraId="7E1EE7DB" w14:textId="77777777" w:rsidR="00A4419C" w:rsidRDefault="00A4419C" w:rsidP="003B3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4F18D" w14:textId="59E70EB5" w:rsidR="00C10CE4" w:rsidRDefault="00C10CE4" w:rsidP="00C10CE4">
    <w:pPr>
      <w:pStyle w:val="Kopfzeile"/>
    </w:pPr>
    <w:r>
      <w:t xml:space="preserve">Für alle, die sich für die verschiedenen Aspekte und Blickwinkel der Inklusion interessieren, gibt es den Salon für inklusiven Dialog, den </w:t>
    </w:r>
    <w:proofErr w:type="spellStart"/>
    <w:r>
      <w:t>EbE</w:t>
    </w:r>
    <w:proofErr w:type="spellEnd"/>
    <w:r>
      <w:t xml:space="preserve"> e.V. vierteljährlich veranstaltet.</w:t>
    </w:r>
  </w:p>
  <w:p w14:paraId="75389AD9" w14:textId="3C606A9E" w:rsidR="00C10CE4" w:rsidRDefault="00C10CE4" w:rsidP="00C10CE4">
    <w:pPr>
      <w:pStyle w:val="Kopfzeile"/>
    </w:pPr>
    <w:r>
      <w:t>Wir laden Expert*innen ein, diskutieren mit ihnen und tauschen uns zum Thema des Abends aus.</w:t>
    </w:r>
  </w:p>
  <w:p w14:paraId="71969317" w14:textId="77777777" w:rsidR="00C10CE4" w:rsidRDefault="00C10C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54"/>
    <w:rsid w:val="00356836"/>
    <w:rsid w:val="003B354C"/>
    <w:rsid w:val="00436566"/>
    <w:rsid w:val="00542354"/>
    <w:rsid w:val="00610C2F"/>
    <w:rsid w:val="0079786F"/>
    <w:rsid w:val="007B62CE"/>
    <w:rsid w:val="008D6C89"/>
    <w:rsid w:val="009B38C1"/>
    <w:rsid w:val="00A4419C"/>
    <w:rsid w:val="00A647C3"/>
    <w:rsid w:val="00B7723D"/>
    <w:rsid w:val="00BB1D38"/>
    <w:rsid w:val="00C10CE4"/>
    <w:rsid w:val="00C23B6D"/>
    <w:rsid w:val="00EB4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C44DE6"/>
  <w15:chartTrackingRefBased/>
  <w15:docId w15:val="{4F38A5A3-6C9B-4B40-9B85-C774A4F1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542354"/>
    <w:pPr>
      <w:spacing w:after="200" w:line="240" w:lineRule="auto"/>
    </w:pPr>
    <w:rPr>
      <w:i/>
      <w:iCs/>
      <w:color w:val="44546A" w:themeColor="text2"/>
      <w:sz w:val="18"/>
      <w:szCs w:val="18"/>
    </w:rPr>
  </w:style>
  <w:style w:type="paragraph" w:styleId="Kopfzeile">
    <w:name w:val="header"/>
    <w:basedOn w:val="Standard"/>
    <w:link w:val="KopfzeileZchn"/>
    <w:uiPriority w:val="99"/>
    <w:unhideWhenUsed/>
    <w:rsid w:val="003B35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54C"/>
  </w:style>
  <w:style w:type="paragraph" w:styleId="Fuzeile">
    <w:name w:val="footer"/>
    <w:basedOn w:val="Standard"/>
    <w:link w:val="FuzeileZchn"/>
    <w:uiPriority w:val="99"/>
    <w:unhideWhenUsed/>
    <w:rsid w:val="003B35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354C"/>
  </w:style>
  <w:style w:type="character" w:styleId="Hyperlink">
    <w:name w:val="Hyperlink"/>
    <w:basedOn w:val="Absatz-Standardschriftart"/>
    <w:uiPriority w:val="99"/>
    <w:unhideWhenUsed/>
    <w:rsid w:val="0079786F"/>
    <w:rPr>
      <w:color w:val="0563C1" w:themeColor="hyperlink"/>
      <w:u w:val="single"/>
    </w:rPr>
  </w:style>
  <w:style w:type="paragraph" w:styleId="Sprechblasentext">
    <w:name w:val="Balloon Text"/>
    <w:basedOn w:val="Standard"/>
    <w:link w:val="SprechblasentextZchn"/>
    <w:uiPriority w:val="99"/>
    <w:semiHidden/>
    <w:unhideWhenUsed/>
    <w:rsid w:val="00EB45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4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1479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eltern</dc:creator>
  <cp:keywords/>
  <dc:description/>
  <cp:lastModifiedBy>eltern</cp:lastModifiedBy>
  <cp:revision>4</cp:revision>
  <cp:lastPrinted>2019-06-03T08:10:00Z</cp:lastPrinted>
  <dcterms:created xsi:type="dcterms:W3CDTF">2019-05-29T10:44:00Z</dcterms:created>
  <dcterms:modified xsi:type="dcterms:W3CDTF">2019-06-03T08:14:00Z</dcterms:modified>
</cp:coreProperties>
</file>